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425"/>
        <w:gridCol w:w="6946"/>
      </w:tblGrid>
      <w:tr w:rsidR="002E7583" w:rsidRPr="004D738B" w:rsidTr="0074781B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83" w:rsidRPr="004D738B" w:rsidRDefault="002E7583" w:rsidP="002E7583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bookmarkStart w:id="0" w:name="_GoBack"/>
            <w:bookmarkEnd w:id="0"/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83" w:rsidRPr="004D738B" w:rsidRDefault="002E7583" w:rsidP="002E7583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E7583" w:rsidRPr="004D738B" w:rsidTr="0053178E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83" w:rsidRPr="004D738B" w:rsidRDefault="00F431BC" w:rsidP="002E7583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017/2021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583" w:rsidRPr="004D738B" w:rsidRDefault="00F431BC" w:rsidP="00F431BC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K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T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L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4D738B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D2" w:rsidRPr="004D738B" w:rsidRDefault="00F431BC" w:rsidP="00F431BC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017/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MULTA NO VALOR DE DUAS ANUIDADES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II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V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K.T.L.S.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 RENATO PEDREIRO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MIGUEL – Conselheiro Presidente</w:t>
            </w:r>
            <w:r w:rsidR="005243D2"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</w:p>
        </w:tc>
      </w:tr>
      <w:tr w:rsidR="002F2ADA" w:rsidRPr="004D738B" w:rsidTr="00012D20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CB4F07" w:rsidRPr="004D738B" w:rsidTr="00E65F66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07" w:rsidRPr="004D738B" w:rsidRDefault="00CB4F07" w:rsidP="00CB4F07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26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/2021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07" w:rsidRPr="004D738B" w:rsidRDefault="00CB4F07" w:rsidP="00CB4F07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K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T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L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.</w:t>
            </w:r>
          </w:p>
        </w:tc>
      </w:tr>
      <w:tr w:rsidR="00CB4F07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F07" w:rsidRPr="004D738B" w:rsidRDefault="00CB4F07" w:rsidP="00CB4F07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026/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MULTA NO VALOR DE DUAS ANUIDADES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II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V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Pr="00F431BC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K.T.L.S.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 RENATO PEDREIRO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MIGUEL – Conselheiro Presidente</w:t>
            </w:r>
            <w:r w:rsidRPr="00617AE1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</w:p>
        </w:tc>
      </w:tr>
      <w:tr w:rsidR="002F2ADA" w:rsidRPr="004D738B" w:rsidTr="00A23FBB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1C286E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CB4F07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CB4F07">
              <w:rPr>
                <w:rFonts w:ascii="Times New Roman" w:eastAsia="Times New Roman" w:hAnsi="Times New Roman" w:cs="Times New Roman" w:hint="eastAsia"/>
                <w:kern w:val="0"/>
                <w:lang w:eastAsia="pt-BR" w:bidi="ar-SA"/>
              </w:rPr>
              <w:t>327/2018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CB4F07" w:rsidP="00CB4F07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807EC4"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807EC4"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  <w:r w:rsidRPr="00807EC4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/>
              </w:rPr>
              <w:t>.</w:t>
            </w:r>
            <w:r w:rsidRPr="00807EC4"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D2" w:rsidRPr="004D738B" w:rsidRDefault="00BB0315" w:rsidP="00BB0315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327/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18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UMA ANUIDADE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II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XXII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ao DR.</w:t>
            </w:r>
            <w:r>
              <w:rPr>
                <w:rFonts w:hint="eastAsia"/>
              </w:rPr>
              <w:t xml:space="preserve"> </w:t>
            </w:r>
            <w:r w:rsidRPr="00BB0315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L</w:t>
            </w:r>
            <w:r w:rsidRPr="00BB0315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  <w:r w:rsidRPr="00BB0315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H</w:t>
            </w:r>
            <w:r w:rsidRPr="00BB0315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  <w:r w:rsidRPr="00BB0315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B</w:t>
            </w:r>
            <w:r w:rsidRPr="00BB0315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  <w:r w:rsidRPr="00BB0315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P</w:t>
            </w:r>
            <w:r w:rsidRPr="00BB0315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794EC1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356806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8B173D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025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8B173D" w:rsidP="008B173D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450CC2"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450CC2"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450CC2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DB3" w:rsidRPr="004D738B" w:rsidRDefault="008B173D" w:rsidP="008B173D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025/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 w:rsidRPr="00450CC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REPREENSÃO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II,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t>XVIII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</w:t>
            </w:r>
            <w:r w:rsidRPr="00450CC2"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.</w:t>
            </w:r>
            <w:r w:rsidRPr="00450CC2"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.</w:t>
            </w:r>
            <w:r w:rsidRPr="00450CC2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EF6660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427B52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1E15B8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012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1E15B8" w:rsidP="001E15B8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8F59A7">
              <w:rPr>
                <w:rFonts w:ascii="Times New Roman" w:hAnsi="Times New Roman" w:cs="Times New Roman" w:hint="eastAsia"/>
              </w:rPr>
              <w:t>TH</w:t>
            </w:r>
            <w:r>
              <w:rPr>
                <w:rFonts w:ascii="Times New Roman" w:hAnsi="Times New Roman" w:cs="Times New Roman"/>
              </w:rPr>
              <w:t>.</w:t>
            </w:r>
            <w:r w:rsidRPr="008F59A7"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  <w:r w:rsidRPr="008F59A7"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Pr="008F59A7">
              <w:rPr>
                <w:rFonts w:ascii="Times New Roman" w:hAnsi="Times New Roman" w:cs="Times New Roman" w:hint="eastAsia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6D9" w:rsidRPr="004D738B" w:rsidRDefault="001E15B8" w:rsidP="001E15B8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O Conselho Regional de Biomedicina da 3ª Região, em conformidade com o disposto na Resolução nº 330/2020 e Resolução nº 259/ 2015, tendo em vista a decisão prolatada nos autos do Processo Ético-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lastRenderedPageBreak/>
              <w:t xml:space="preserve">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012/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 w:rsidRPr="00450CC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REPREENSÃO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II,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t>XVIII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à DRA. </w:t>
            </w:r>
            <w:r w:rsidRPr="001E15B8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TH.R.F.R.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277A4F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lastRenderedPageBreak/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C656C1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1E15B8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009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1E15B8" w:rsidP="001E15B8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DF3513"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DF3513">
              <w:rPr>
                <w:rFonts w:ascii="Times New Roman" w:hAnsi="Times New Roman" w:cs="Times New Roman" w:hint="eastAsia"/>
              </w:rPr>
              <w:t>CH</w:t>
            </w:r>
            <w:r>
              <w:rPr>
                <w:rFonts w:ascii="Times New Roman" w:hAnsi="Times New Roman" w:cs="Times New Roman"/>
              </w:rPr>
              <w:t>.</w:t>
            </w:r>
            <w:r w:rsidRPr="00DF3513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60" w:rsidRPr="004D738B" w:rsidRDefault="001E15B8" w:rsidP="001E15B8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009/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MULTA NO VALOR DE UMA ANUIDADE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II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§4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t>XXII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à DRA. </w:t>
            </w:r>
            <w:r w:rsidRPr="001E15B8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E.CH.S.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0D5901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930445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1E15B8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021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1E15B8" w:rsidP="001E15B8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B7B8B"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6B7B8B"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Pr="006B7B8B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D60" w:rsidRPr="004D738B" w:rsidRDefault="001E15B8" w:rsidP="001E15B8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021/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 w:rsidRPr="00450CC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REPREENSÃO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II,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t>XIV e XXIX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à DRA. </w:t>
            </w:r>
            <w:r w:rsidRPr="006B7B8B"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.</w:t>
            </w:r>
            <w:r w:rsidRPr="006B7B8B"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.</w:t>
            </w:r>
            <w:r w:rsidRPr="006B7B8B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B268EB">
        <w:trPr>
          <w:trHeight w:val="26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 xml:space="preserve">PROCESSO ÉTICO Nº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A55FF9">
        <w:trPr>
          <w:trHeight w:val="264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742A15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153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18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742A15" w:rsidP="00742A15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DA52F4">
              <w:rPr>
                <w:rFonts w:ascii="Times New Roman" w:hAnsi="Times New Roman" w:cs="Times New Roman" w:hint="eastAsia"/>
              </w:rPr>
              <w:t>TH</w:t>
            </w:r>
            <w:r>
              <w:rPr>
                <w:rFonts w:ascii="Times New Roman" w:hAnsi="Times New Roman" w:cs="Times New Roman"/>
              </w:rPr>
              <w:t>.</w:t>
            </w:r>
            <w:r w:rsidRPr="00DA52F4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DA52F4">
              <w:rPr>
                <w:rFonts w:ascii="Times New Roman" w:hAnsi="Times New Roman" w:cs="Times New Roman" w:hint="eastAsia"/>
              </w:rPr>
              <w:t>Q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1E" w:rsidRPr="004D738B" w:rsidRDefault="00742A15" w:rsidP="00742A15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012/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21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 w:rsidRPr="00450CC2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REPREENSÃO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prevista no artigo 27, inciso II,</w:t>
            </w:r>
            <w:r w:rsidRPr="004D73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t>XVIII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à DRA.</w:t>
            </w:r>
            <w:r>
              <w:rPr>
                <w:rFonts w:hint="eastAsia"/>
              </w:rPr>
              <w:t xml:space="preserve"> </w:t>
            </w:r>
            <w:r w:rsidRPr="00742A15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TH.A.Q.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CRBM-3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  <w:tr w:rsidR="002F2ADA" w:rsidRPr="004D738B" w:rsidTr="00C93965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PROCESSO ÉTICO Nº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2F2ADA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b/>
                <w:kern w:val="0"/>
                <w:lang w:eastAsia="pt-BR" w:bidi="ar-SA"/>
              </w:rPr>
              <w:t>NOME</w:t>
            </w:r>
          </w:p>
        </w:tc>
      </w:tr>
      <w:tr w:rsidR="002F2ADA" w:rsidRPr="004D738B" w:rsidTr="002825C3">
        <w:trPr>
          <w:trHeight w:val="264"/>
        </w:trPr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742A15" w:rsidP="002F2ADA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064</w:t>
            </w:r>
            <w:r w:rsidRPr="004D738B"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/20</w:t>
            </w:r>
            <w:r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ADA" w:rsidRPr="004D738B" w:rsidRDefault="00742A15" w:rsidP="00742A15">
            <w:pPr>
              <w:suppressAutoHyphens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DA52F4"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DA52F4"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DA52F4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738B" w:rsidRPr="004D738B" w:rsidTr="004D738B">
        <w:trPr>
          <w:trHeight w:val="264"/>
        </w:trPr>
        <w:tc>
          <w:tcPr>
            <w:tcW w:w="10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722" w:rsidRPr="004D738B" w:rsidRDefault="00742A15" w:rsidP="00742A15">
            <w:pPr>
              <w:suppressAutoHyphens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</w:pP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O Conselho Regional de Biomedicina da 3ª Região, em conformidade com o disposto na Resolução nº 330/2020 e Resolução nº 259/ 2015, tendo em vista a decisão prolatada nos autos do Processo Ético-Profissional n.º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064/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19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torna pública a aplicação da sanção de </w:t>
            </w:r>
            <w:r w:rsidRPr="00911933">
              <w:rPr>
                <w:rFonts w:ascii="Times New Roman" w:eastAsia="Times New Roman" w:hAnsi="Times New Roman" w:cs="Times New Roman" w:hint="eastAsia"/>
                <w:kern w:val="0"/>
                <w:shd w:val="clear" w:color="auto" w:fill="E6F2F2"/>
                <w:lang w:eastAsia="pt-BR" w:bidi="ar-SA"/>
              </w:rPr>
              <w:t>REPREENSÃO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e MULTA NO VALOR DE UMA ANUIDADE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prevista no artigo 27, inciso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II e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§3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º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e §4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º, por infringir o artigo 30, inciso </w:t>
            </w:r>
            <w:r>
              <w:t>XXII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, todos do Código de Ética do Profissional Biomédico,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à DRA. </w:t>
            </w:r>
            <w:r w:rsidRPr="00DA52F4">
              <w:rPr>
                <w:rFonts w:ascii="Times New Roman" w:hAnsi="Times New Roman" w:cs="Times New Roman" w:hint="eastAsia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DA52F4">
              <w:rPr>
                <w:rFonts w:ascii="Times New Roman" w:hAnsi="Times New Roman" w:cs="Times New Roman" w:hint="eastAsia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DA52F4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, inscrit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a neste CRBM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. Goiânia - GO,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13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 xml:space="preserve">julho 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de 202</w:t>
            </w:r>
            <w:r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3</w:t>
            </w:r>
            <w:r w:rsidRPr="004D738B">
              <w:rPr>
                <w:rFonts w:ascii="Times New Roman" w:eastAsia="Times New Roman" w:hAnsi="Times New Roman" w:cs="Times New Roman"/>
                <w:kern w:val="0"/>
                <w:shd w:val="clear" w:color="auto" w:fill="E6F2F2"/>
                <w:lang w:eastAsia="pt-BR" w:bidi="ar-SA"/>
              </w:rPr>
              <w:t>.  RENATO PEDREIRO MIGUEL – Conselheiro Presidente.</w:t>
            </w:r>
          </w:p>
        </w:tc>
      </w:tr>
    </w:tbl>
    <w:p w:rsidR="00321A35" w:rsidRPr="004D738B" w:rsidRDefault="000363BA" w:rsidP="004D738B">
      <w:pPr>
        <w:spacing w:line="360" w:lineRule="auto"/>
        <w:rPr>
          <w:rFonts w:ascii="Times New Roman" w:hAnsi="Times New Roman" w:cs="Times New Roman"/>
        </w:rPr>
      </w:pPr>
    </w:p>
    <w:sectPr w:rsidR="00321A35" w:rsidRPr="004D738B" w:rsidSect="004D7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E"/>
    <w:rsid w:val="000363BA"/>
    <w:rsid w:val="000F2DB3"/>
    <w:rsid w:val="00145EF6"/>
    <w:rsid w:val="001D2CCD"/>
    <w:rsid w:val="001D3B34"/>
    <w:rsid w:val="001E15B8"/>
    <w:rsid w:val="001F5448"/>
    <w:rsid w:val="00212C8E"/>
    <w:rsid w:val="00254C23"/>
    <w:rsid w:val="00275338"/>
    <w:rsid w:val="002E7583"/>
    <w:rsid w:val="002F13CE"/>
    <w:rsid w:val="002F2ADA"/>
    <w:rsid w:val="003523BE"/>
    <w:rsid w:val="00402542"/>
    <w:rsid w:val="004D738B"/>
    <w:rsid w:val="005243D2"/>
    <w:rsid w:val="00576585"/>
    <w:rsid w:val="00587C31"/>
    <w:rsid w:val="00607B56"/>
    <w:rsid w:val="00617AE1"/>
    <w:rsid w:val="00673386"/>
    <w:rsid w:val="006A6D60"/>
    <w:rsid w:val="00733E88"/>
    <w:rsid w:val="00741D93"/>
    <w:rsid w:val="00742A15"/>
    <w:rsid w:val="00773D7E"/>
    <w:rsid w:val="00792ED5"/>
    <w:rsid w:val="008026D9"/>
    <w:rsid w:val="00830DC3"/>
    <w:rsid w:val="008B173D"/>
    <w:rsid w:val="009101C2"/>
    <w:rsid w:val="009A7071"/>
    <w:rsid w:val="00A21FE9"/>
    <w:rsid w:val="00AA41BF"/>
    <w:rsid w:val="00B44810"/>
    <w:rsid w:val="00BB0315"/>
    <w:rsid w:val="00BC4F48"/>
    <w:rsid w:val="00BC6199"/>
    <w:rsid w:val="00BD5895"/>
    <w:rsid w:val="00C86CB6"/>
    <w:rsid w:val="00CB4F07"/>
    <w:rsid w:val="00CB5946"/>
    <w:rsid w:val="00D4411E"/>
    <w:rsid w:val="00D54722"/>
    <w:rsid w:val="00DF6D6E"/>
    <w:rsid w:val="00E70045"/>
    <w:rsid w:val="00ED0B93"/>
    <w:rsid w:val="00F12AA0"/>
    <w:rsid w:val="00F431BC"/>
    <w:rsid w:val="00F74486"/>
    <w:rsid w:val="00FA1B03"/>
    <w:rsid w:val="00FC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C8683-0812-4F91-9885-ADBFC5CC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43D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2022-09-26T18:35:00Z</cp:lastPrinted>
  <dcterms:created xsi:type="dcterms:W3CDTF">2023-07-20T10:28:00Z</dcterms:created>
  <dcterms:modified xsi:type="dcterms:W3CDTF">2023-07-20T10:28:00Z</dcterms:modified>
</cp:coreProperties>
</file>